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7B" w:rsidRDefault="0007587B" w:rsidP="0007587B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07587B" w:rsidRDefault="0007587B" w:rsidP="000758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4252A6">
        <w:rPr>
          <w:rFonts w:ascii="Times New Roman" w:hAnsi="Times New Roman" w:cs="Times New Roman"/>
          <w:sz w:val="26"/>
          <w:szCs w:val="26"/>
        </w:rPr>
        <w:t xml:space="preserve">Альбому </w:t>
      </w:r>
      <w:r w:rsidR="00BC1C1F">
        <w:rPr>
          <w:rFonts w:ascii="Times New Roman" w:hAnsi="Times New Roman" w:cs="Times New Roman"/>
          <w:sz w:val="26"/>
          <w:szCs w:val="26"/>
        </w:rPr>
        <w:t xml:space="preserve">унифицированных форм </w:t>
      </w:r>
      <w:r>
        <w:rPr>
          <w:rFonts w:ascii="Times New Roman" w:hAnsi="Times New Roman" w:cs="Times New Roman"/>
          <w:sz w:val="26"/>
          <w:szCs w:val="26"/>
        </w:rPr>
        <w:t xml:space="preserve">приказов НИУ ВШЭ </w:t>
      </w:r>
    </w:p>
    <w:p w:rsidR="0007587B" w:rsidRDefault="0007587B" w:rsidP="000758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финансовой </w:t>
      </w:r>
      <w:r w:rsidR="00BC1C1F">
        <w:rPr>
          <w:rFonts w:ascii="Times New Roman" w:hAnsi="Times New Roman" w:cs="Times New Roman"/>
          <w:sz w:val="26"/>
          <w:szCs w:val="26"/>
        </w:rPr>
        <w:t>работе</w:t>
      </w:r>
    </w:p>
    <w:p w:rsidR="0007587B" w:rsidRDefault="0007587B" w:rsidP="000758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4514" w:rsidRPr="00E44DC0" w:rsidRDefault="00024514" w:rsidP="00E44D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4DC0">
        <w:rPr>
          <w:rFonts w:ascii="Times New Roman" w:hAnsi="Times New Roman" w:cs="Times New Roman"/>
          <w:b/>
          <w:sz w:val="26"/>
          <w:szCs w:val="26"/>
        </w:rPr>
        <w:t>Коды мероприятий</w:t>
      </w:r>
      <w:r w:rsidR="00E44DC0" w:rsidRPr="00E44D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4DC0" w:rsidRPr="00E44DC0">
        <w:rPr>
          <w:rFonts w:ascii="Times New Roman" w:eastAsia="Calibri" w:hAnsi="Times New Roman" w:cs="Times New Roman"/>
          <w:b/>
          <w:sz w:val="26"/>
          <w:szCs w:val="26"/>
        </w:rPr>
        <w:t>Плана мероприятий по реализации программы</w:t>
      </w:r>
      <w:r w:rsidR="00E44DC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44DC0" w:rsidRPr="00E44DC0">
        <w:rPr>
          <w:rFonts w:ascii="Times New Roman" w:eastAsia="Calibri" w:hAnsi="Times New Roman" w:cs="Times New Roman"/>
          <w:b/>
          <w:sz w:val="26"/>
          <w:szCs w:val="26"/>
        </w:rPr>
        <w:t xml:space="preserve"> повышения конкурентоспособности </w:t>
      </w:r>
      <w:r w:rsidR="00122B91">
        <w:rPr>
          <w:rFonts w:ascii="Times New Roman" w:eastAsia="Calibri" w:hAnsi="Times New Roman" w:cs="Times New Roman"/>
          <w:b/>
          <w:sz w:val="26"/>
          <w:szCs w:val="26"/>
        </w:rPr>
        <w:t xml:space="preserve">НИУ ВШЭ среди ведущих мировых научно-образовательных центров </w:t>
      </w:r>
      <w:r w:rsidR="00E44DC0" w:rsidRPr="00E44DC0">
        <w:rPr>
          <w:rFonts w:ascii="Times New Roman" w:eastAsia="Calibri" w:hAnsi="Times New Roman" w:cs="Times New Roman"/>
          <w:b/>
          <w:sz w:val="26"/>
          <w:szCs w:val="26"/>
        </w:rPr>
        <w:t>(«дорожной карты»)</w:t>
      </w:r>
      <w:r w:rsidR="00E44DC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tbl>
      <w:tblPr>
        <w:tblW w:w="92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7655"/>
      </w:tblGrid>
      <w:tr w:rsidR="001B7C68" w:rsidRPr="001C2B92" w:rsidTr="002439C0">
        <w:trPr>
          <w:trHeight w:val="300"/>
          <w:tblHeader/>
        </w:trPr>
        <w:tc>
          <w:tcPr>
            <w:tcW w:w="1546" w:type="dxa"/>
            <w:vAlign w:val="center"/>
          </w:tcPr>
          <w:p w:rsidR="001B7C68" w:rsidRPr="001C2B92" w:rsidRDefault="001C2B92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мероприятия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C2B92" w:rsidRDefault="001C2B92" w:rsidP="0024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центров передовых исследований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поддержка 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ентров перспективных исследований по актуальным научным направлениям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международных исследовательских лабораторий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фундаментальных научных исследований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204B1A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="001B7C68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истемы эмпирических обследований и базы данных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прикладных научных исследований в интересах органов государственной власти, бизнеса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расширение участия научных коллективов ВШЭ в грантовых программах Российского научного фонда, Российского фонда фундаментальных исследований и Российского гуманитарного научного фонда</w:t>
            </w:r>
          </w:p>
        </w:tc>
      </w:tr>
      <w:tr w:rsidR="001B7C68" w:rsidRPr="001B7C68" w:rsidTr="002439C0">
        <w:trPr>
          <w:trHeight w:val="578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перспективных рынков прикладных научных исследований и разработок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форсайт перспективных областей исследований и разработок в сфере социальных наук</w:t>
            </w:r>
          </w:p>
        </w:tc>
      </w:tr>
      <w:tr w:rsidR="00862AE9" w:rsidRPr="001B7C68" w:rsidTr="002439C0">
        <w:trPr>
          <w:trHeight w:val="312"/>
        </w:trPr>
        <w:tc>
          <w:tcPr>
            <w:tcW w:w="1546" w:type="dxa"/>
            <w:vAlign w:val="center"/>
          </w:tcPr>
          <w:p w:rsidR="00862AE9" w:rsidRPr="001B7C68" w:rsidRDefault="00862AE9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862AE9" w:rsidRPr="001B7C68" w:rsidRDefault="00862AE9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прикладных научных исследований и разработок в интересах Администрации Президента, Правительства РФ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757D5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</w:t>
            </w:r>
            <w:r w:rsid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обеспечение, организация и хранение баз данных</w:t>
            </w:r>
          </w:p>
        </w:tc>
      </w:tr>
      <w:tr w:rsidR="001B7C68" w:rsidRPr="001B7C68" w:rsidTr="002439C0">
        <w:trPr>
          <w:trHeight w:val="312"/>
        </w:trPr>
        <w:tc>
          <w:tcPr>
            <w:tcW w:w="1546" w:type="dxa"/>
            <w:vAlign w:val="center"/>
          </w:tcPr>
          <w:p w:rsidR="001B7C68" w:rsidRPr="001B7C68" w:rsidRDefault="00757D5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</w:t>
            </w:r>
            <w:r w:rsid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поддержки и развития международных научных партнерств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механизмов поддержки инновационного предпринимательства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757D5A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системы </w:t>
            </w:r>
            <w:r w:rsidR="001B7C68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 экспертизы исследовательских проектов и научных коллективов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0C337E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</w:t>
            </w:r>
            <w:r w:rsidR="001B7C68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лингвистической поддержки публикаций на иностранном языке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C2B92" w:rsidRDefault="001B7C6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0C337E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журналов НИУ ВШЭ на глобальный рынок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Профессионализация менеджмента научных исследований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закупок прикладных исследований и конкурсов научных фондов,  информирование научных подразделений, факультетов и филиалов об объявленных конкурсах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новой системы управления наукой на факультетах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поддержка научно-педагогических работников НИУ ВШЭ по участию в международных научных программах и проектах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образовательных программ 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запросам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международного рынка образовательных услуг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эффективности и оценки качества образовательных программ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Интернационализация образовательных программ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технологий организации учебного процесса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линейки глобально конкурентоспособных образовательных продуктов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0C337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электронного обучения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интеграции в глобальный рынок образовательных услуг</w:t>
            </w:r>
          </w:p>
        </w:tc>
      </w:tr>
      <w:tr w:rsidR="00933934" w:rsidRPr="001B7C68" w:rsidTr="002439C0">
        <w:trPr>
          <w:trHeight w:val="300"/>
        </w:trPr>
        <w:tc>
          <w:tcPr>
            <w:tcW w:w="1546" w:type="dxa"/>
            <w:vAlign w:val="center"/>
          </w:tcPr>
          <w:p w:rsidR="00933934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933934" w:rsidRPr="001B7C68" w:rsidRDefault="00933934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модели "Учебный офис"</w:t>
            </w:r>
          </w:p>
        </w:tc>
      </w:tr>
      <w:tr w:rsidR="00933934" w:rsidRPr="001B7C68" w:rsidTr="002439C0">
        <w:trPr>
          <w:trHeight w:val="900"/>
        </w:trPr>
        <w:tc>
          <w:tcPr>
            <w:tcW w:w="1546" w:type="dxa"/>
            <w:vAlign w:val="center"/>
          </w:tcPr>
          <w:p w:rsidR="00933934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933934" w:rsidRPr="001B7C68" w:rsidRDefault="00933934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академического руководства образовательными программами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аспирантских школ - внедрение новой модели аспирантской подготовки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программы "Академическая аспирантура" (Structured PhD program) и интернационализация аспирантуры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англоязычных 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профессиональных программ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т.ч. программ Master и Ex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ecutive</w:t>
            </w:r>
            <w:r w:rsidR="002439C0" w:rsidRP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Master 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933934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линейки программ дополнительного профессионального образования,  предлагаемых студентам ВШЭ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экспертиза программ дополнительного профессионального образования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93393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Укрупнение и развитие конкурентоспособных Школ непрерывного образования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1220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международных образовательных ярмарках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99727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997274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на новые географические рынки (страны Азии и Латинской Америки)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3B1CD3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3B1CD3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присутствия в странах Содружества независимых государств и Центральной и Восточной Европы: "Новые города", "Осенние дни ВШЭ"</w:t>
            </w:r>
          </w:p>
        </w:tc>
      </w:tr>
      <w:tr w:rsidR="0004194F" w:rsidRPr="001B7C68" w:rsidTr="002439C0">
        <w:trPr>
          <w:trHeight w:val="600"/>
        </w:trPr>
        <w:tc>
          <w:tcPr>
            <w:tcW w:w="1546" w:type="dxa"/>
            <w:vAlign w:val="center"/>
          </w:tcPr>
          <w:p w:rsidR="0004194F" w:rsidRPr="001B7C68" w:rsidRDefault="0004194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04194F" w:rsidRPr="001B7C68" w:rsidRDefault="0004194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системы международного рекрутинга в магистратуру и аспирантуру по технологии приема, аналогичной международному рекрутингу на PhD программы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04194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04194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талантливых студентов на специализированные программы включенного обучения для иностранных студентов: "Летний университет", "Семестр в Москве", "Русский язык как иностранный" и др.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04194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04194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дифференцированной системы поддержки, адаптационных мероприятий и сервисов для студентов, в том числе иностранных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2F6246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талантливой молодежи из зарубежных стран: олимпиады и конкурсы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341BE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 Лицея ВШЭ как модельного образца старшей школы нового поколения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341BE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341BEA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линейки предметных олимпиад, конкурсов проектных работ для школьников, организованных ВШЭ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E82AE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E82AE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талантливой молодежи в магистратуру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E82AE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E82AE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24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аспределенного лицея как образовательной сети ВШЭ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B6501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B6501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формирование новых партнерств в странах Содружества независимых государств и Центральной и Восточной Европы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65622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эффективных форм привлечения школьников через партнерства: "Партнерские школы" и "Региональные центры"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65622E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65622E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"ресурсных" центров в странах Содружества независимых государств и Центральной и Восточной Европы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4065FF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4065FF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исходящей студенческой мобильности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1520C5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520C5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международно признанных процедур найма научно-педагогических работников и расширения практики привлечения специалистов с международного рынка труда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1520C5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стимулирования научно-педагогических работников для повышения их научной продуктивности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263BD0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повышения квалификации и профессионального развития научно-педагогических работников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F72E75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</w:t>
            </w:r>
            <w:r w:rsidR="00F7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</w:t>
            </w:r>
            <w:r w:rsidR="00F7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</w:t>
            </w:r>
            <w:r w:rsidR="00F7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F47C8B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программ социальной поддержки специалистов, привлеченных с международного рынка труда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C4084D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C4084D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программ адаптации специалистов, привлеченных с международного рынка труда</w:t>
            </w:r>
          </w:p>
        </w:tc>
      </w:tr>
      <w:tr w:rsidR="001B7C68" w:rsidRPr="001B7C68" w:rsidTr="002439C0">
        <w:trPr>
          <w:trHeight w:val="1200"/>
        </w:trPr>
        <w:tc>
          <w:tcPr>
            <w:tcW w:w="1546" w:type="dxa"/>
            <w:vAlign w:val="center"/>
          </w:tcPr>
          <w:p w:rsidR="001B7C68" w:rsidRPr="001B7C68" w:rsidRDefault="00C4084D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2439C0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</w:t>
            </w:r>
            <w:r w:rsidR="001B7C68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1B7C68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иностранных граждан, приглашенных в ВШЭ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C4084D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специалистов международного уровня на руководящие административные и академические позиции и обеспечение механизмов эффективной мотивации руководителей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8A170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механизмов эффективной мотивации административных работников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8A170A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A52E74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профессиональных компетенций работников административно-управленческого персонала и учебно-вспомогательного персонала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A52E7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A52E74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"Административный кадровый резерв"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A52E74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реорганизации структуры университета на базе укрупненных научно-образовательных подразделений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FA348D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модели "Управляющий комитет - Исполнительный менеджер" для управления всеми административными процессами университета (вовлечение научно-педагогических работников в процессы принятия решений)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FA348D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«одного окна» в системе административных подразделений (бэк-офиса) ВШЭ на базе электронных услуг</w:t>
            </w:r>
          </w:p>
        </w:tc>
      </w:tr>
      <w:tr w:rsidR="001B7C68" w:rsidRPr="001B7C68" w:rsidTr="002439C0">
        <w:trPr>
          <w:trHeight w:val="385"/>
        </w:trPr>
        <w:tc>
          <w:tcPr>
            <w:tcW w:w="1546" w:type="dxa"/>
            <w:vAlign w:val="center"/>
          </w:tcPr>
          <w:p w:rsidR="001B7C68" w:rsidRPr="001B7C68" w:rsidRDefault="00E0072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экспертной площадки краудсорсинга организационных инноваций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E0072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системы финансового управления на факультетах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E0072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бюджетирования образовательных программ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D14EF9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функциональности корпоративных информационных систем требованиям развития университета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D14EF9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D0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к проектной модели клиентоориентированного управления развитием информационных технологий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D14EF9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зданий кампуса ВШЭ оборудованием для людей с ограниченными физическими возможностями (пандусы и т.д.)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A451B1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гибридных пространств, оборудованных специальной мебелью для возможности трансформации пространства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A451B1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выставочных зон 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рекреаций 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зданиях кампуса ВШЭ</w:t>
            </w:r>
          </w:p>
        </w:tc>
      </w:tr>
      <w:tr w:rsidR="001B7C68" w:rsidRPr="001B7C68" w:rsidTr="002439C0">
        <w:trPr>
          <w:trHeight w:val="1500"/>
        </w:trPr>
        <w:tc>
          <w:tcPr>
            <w:tcW w:w="1546" w:type="dxa"/>
            <w:vAlign w:val="center"/>
          </w:tcPr>
          <w:p w:rsidR="001B7C68" w:rsidRPr="001B7C68" w:rsidRDefault="00A451B1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A451B1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просветительских культурно-массовых университетских мероприятий для москвичей на открытых площадках г. Москвы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A451B1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активности москвичей</w:t>
            </w:r>
          </w:p>
        </w:tc>
      </w:tr>
      <w:tr w:rsidR="00D001A0" w:rsidRPr="00D001A0" w:rsidTr="0010516E">
        <w:trPr>
          <w:trHeight w:val="600"/>
        </w:trPr>
        <w:tc>
          <w:tcPr>
            <w:tcW w:w="1546" w:type="dxa"/>
            <w:vAlign w:val="center"/>
          </w:tcPr>
          <w:p w:rsidR="00D001A0" w:rsidRPr="00D001A0" w:rsidRDefault="00D001A0" w:rsidP="0010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D001A0" w:rsidRPr="00D001A0" w:rsidRDefault="00D001A0" w:rsidP="00105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благоустройстве городского пространства</w:t>
            </w:r>
          </w:p>
        </w:tc>
      </w:tr>
      <w:tr w:rsidR="00D001A0" w:rsidRPr="00D001A0" w:rsidTr="002439C0">
        <w:trPr>
          <w:trHeight w:val="600"/>
        </w:trPr>
        <w:tc>
          <w:tcPr>
            <w:tcW w:w="1546" w:type="dxa"/>
            <w:vAlign w:val="center"/>
          </w:tcPr>
          <w:p w:rsidR="001B7C68" w:rsidRPr="00D001A0" w:rsidRDefault="00D001A0" w:rsidP="00D0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D001A0" w:rsidRDefault="00D001A0" w:rsidP="00D0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развитии культурно-исторического облика города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A451B1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российского образование через on-line курсы ВШЭ на русском языке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CC4F4C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партнерств с ведущими вузами России, направленное на улучшение качества высшего образования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0116C3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площадка профессионального развития учителей</w:t>
            </w:r>
          </w:p>
        </w:tc>
      </w:tr>
      <w:tr w:rsidR="00D001A0" w:rsidRPr="001B7C68" w:rsidTr="0010516E">
        <w:trPr>
          <w:trHeight w:val="900"/>
        </w:trPr>
        <w:tc>
          <w:tcPr>
            <w:tcW w:w="1546" w:type="dxa"/>
            <w:vAlign w:val="center"/>
          </w:tcPr>
          <w:p w:rsidR="00D001A0" w:rsidRPr="001B7C68" w:rsidRDefault="00D001A0" w:rsidP="0010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D001A0" w:rsidRPr="001B7C68" w:rsidRDefault="00D001A0" w:rsidP="00105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публичной дискуссионной площадки  в  целях развития конструктивного  диалога между экспертным сообществом, представителями гражданского общества  и власти</w:t>
            </w:r>
          </w:p>
        </w:tc>
      </w:tr>
      <w:tr w:rsidR="001B7C68" w:rsidRPr="001B7C68" w:rsidTr="002439C0">
        <w:trPr>
          <w:trHeight w:val="900"/>
        </w:trPr>
        <w:tc>
          <w:tcPr>
            <w:tcW w:w="1546" w:type="dxa"/>
            <w:vAlign w:val="center"/>
          </w:tcPr>
          <w:p w:rsidR="001B7C68" w:rsidRPr="001B7C68" w:rsidRDefault="000116C3" w:rsidP="00D0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D001A0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и психологическая помощь студентов-волонтеров малозащищенным и малообеспеченным слоям населения</w:t>
            </w:r>
          </w:p>
        </w:tc>
      </w:tr>
      <w:tr w:rsidR="001B7C68" w:rsidRPr="001B7C68" w:rsidTr="002439C0">
        <w:trPr>
          <w:trHeight w:val="600"/>
        </w:trPr>
        <w:tc>
          <w:tcPr>
            <w:tcW w:w="1546" w:type="dxa"/>
            <w:vAlign w:val="center"/>
          </w:tcPr>
          <w:p w:rsidR="001B7C68" w:rsidRPr="001B7C68" w:rsidRDefault="005C3630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D0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бренда  университета в целях повышения его узнаваемости в соответстви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ожиданиями целевых аудиторий (абитуриенты, академическое экспертное сообщество, работодатели на глобальном рынке)</w:t>
            </w:r>
          </w:p>
        </w:tc>
      </w:tr>
      <w:tr w:rsidR="001B7C68" w:rsidRPr="001B7C68" w:rsidTr="002439C0">
        <w:trPr>
          <w:trHeight w:val="691"/>
        </w:trPr>
        <w:tc>
          <w:tcPr>
            <w:tcW w:w="1546" w:type="dxa"/>
            <w:vAlign w:val="center"/>
          </w:tcPr>
          <w:p w:rsidR="001B7C68" w:rsidRPr="001B7C68" w:rsidRDefault="005C3630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D0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линейки позиционирующих университет материалов (</w:t>
            </w:r>
            <w:r w:rsidR="00D001A0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англоязычн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D001A0"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портал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полиграфическая и сувенирная продукция, шаблоны презентации и т.д.) в соответствие с новым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международным </w:t>
            </w:r>
            <w:r w:rsidR="00D0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брендом НИУ</w:t>
            </w: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ВШЭ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83265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сотрудничества с глобальными он-лайн образовательными ресурсами: продвижение образовательных продуктов ВШЭ, а также их авторов, имеющих международное признание</w:t>
            </w:r>
          </w:p>
        </w:tc>
      </w:tr>
      <w:tr w:rsidR="001B7C68" w:rsidRPr="001B7C68" w:rsidTr="002439C0">
        <w:trPr>
          <w:trHeight w:val="479"/>
        </w:trPr>
        <w:tc>
          <w:tcPr>
            <w:tcW w:w="1546" w:type="dxa"/>
            <w:vAlign w:val="center"/>
          </w:tcPr>
          <w:p w:rsidR="001B7C68" w:rsidRPr="001B7C68" w:rsidRDefault="00832658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1B7C68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ВШЭ через коммуникацию с зарубежными университетскими и другими партнерами</w:t>
            </w:r>
          </w:p>
        </w:tc>
      </w:tr>
      <w:tr w:rsidR="001B7C68" w:rsidRPr="001B7C68" w:rsidTr="002439C0">
        <w:trPr>
          <w:trHeight w:val="300"/>
        </w:trPr>
        <w:tc>
          <w:tcPr>
            <w:tcW w:w="1546" w:type="dxa"/>
            <w:vAlign w:val="center"/>
          </w:tcPr>
          <w:p w:rsidR="001B7C68" w:rsidRPr="001B7C68" w:rsidRDefault="00AB56A7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AB56A7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присутствия бренда ВШЭ на мировых экспертных площадках (выставки, форумы, конференции), СМИ, соцмедиа</w:t>
            </w:r>
          </w:p>
        </w:tc>
      </w:tr>
      <w:tr w:rsidR="001B7C68" w:rsidRPr="001B7C68" w:rsidTr="002439C0">
        <w:trPr>
          <w:trHeight w:val="287"/>
        </w:trPr>
        <w:tc>
          <w:tcPr>
            <w:tcW w:w="1546" w:type="dxa"/>
            <w:vAlign w:val="center"/>
          </w:tcPr>
          <w:p w:rsidR="001B7C68" w:rsidRPr="001B7C68" w:rsidRDefault="00AB56A7" w:rsidP="001C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B7C68" w:rsidRPr="001B7C68" w:rsidRDefault="00AB56A7" w:rsidP="00243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кампуса</w:t>
            </w:r>
          </w:p>
        </w:tc>
      </w:tr>
    </w:tbl>
    <w:p w:rsidR="00024514" w:rsidRPr="00024514" w:rsidRDefault="00024514" w:rsidP="00024514">
      <w:pPr>
        <w:rPr>
          <w:rFonts w:ascii="Times New Roman" w:hAnsi="Times New Roman" w:cs="Times New Roman"/>
          <w:sz w:val="26"/>
          <w:szCs w:val="26"/>
        </w:rPr>
      </w:pPr>
    </w:p>
    <w:sectPr w:rsidR="00024514" w:rsidRPr="0002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14"/>
    <w:rsid w:val="000116C3"/>
    <w:rsid w:val="0001220A"/>
    <w:rsid w:val="00012490"/>
    <w:rsid w:val="00024514"/>
    <w:rsid w:val="0004194F"/>
    <w:rsid w:val="0007587B"/>
    <w:rsid w:val="00082B75"/>
    <w:rsid w:val="000C337E"/>
    <w:rsid w:val="001041DA"/>
    <w:rsid w:val="001063BE"/>
    <w:rsid w:val="00122B91"/>
    <w:rsid w:val="001338E4"/>
    <w:rsid w:val="001520C5"/>
    <w:rsid w:val="0019341A"/>
    <w:rsid w:val="001A6103"/>
    <w:rsid w:val="001B7C68"/>
    <w:rsid w:val="001C2B92"/>
    <w:rsid w:val="00204B1A"/>
    <w:rsid w:val="00235B80"/>
    <w:rsid w:val="002439C0"/>
    <w:rsid w:val="00253E56"/>
    <w:rsid w:val="00263BD0"/>
    <w:rsid w:val="00264823"/>
    <w:rsid w:val="00275E58"/>
    <w:rsid w:val="002A7DD3"/>
    <w:rsid w:val="002B5F64"/>
    <w:rsid w:val="002F6246"/>
    <w:rsid w:val="00341BEA"/>
    <w:rsid w:val="003B1CD3"/>
    <w:rsid w:val="004065FF"/>
    <w:rsid w:val="004252A6"/>
    <w:rsid w:val="0049040F"/>
    <w:rsid w:val="0049725F"/>
    <w:rsid w:val="00542677"/>
    <w:rsid w:val="00545C0A"/>
    <w:rsid w:val="005A1535"/>
    <w:rsid w:val="005C3630"/>
    <w:rsid w:val="0065622E"/>
    <w:rsid w:val="00677869"/>
    <w:rsid w:val="006B791D"/>
    <w:rsid w:val="006F43AD"/>
    <w:rsid w:val="00706D26"/>
    <w:rsid w:val="00757D5A"/>
    <w:rsid w:val="00785118"/>
    <w:rsid w:val="007957E1"/>
    <w:rsid w:val="007A2454"/>
    <w:rsid w:val="007E7CB4"/>
    <w:rsid w:val="00832658"/>
    <w:rsid w:val="00841E55"/>
    <w:rsid w:val="00862AE9"/>
    <w:rsid w:val="008A170A"/>
    <w:rsid w:val="00933934"/>
    <w:rsid w:val="0094743B"/>
    <w:rsid w:val="00997274"/>
    <w:rsid w:val="009977A1"/>
    <w:rsid w:val="009E5FE0"/>
    <w:rsid w:val="009F4394"/>
    <w:rsid w:val="00A451B1"/>
    <w:rsid w:val="00A52E74"/>
    <w:rsid w:val="00A71B5E"/>
    <w:rsid w:val="00A86E78"/>
    <w:rsid w:val="00AB56A7"/>
    <w:rsid w:val="00AE2837"/>
    <w:rsid w:val="00B23CB9"/>
    <w:rsid w:val="00B6501F"/>
    <w:rsid w:val="00BC01E5"/>
    <w:rsid w:val="00BC1C1F"/>
    <w:rsid w:val="00C23618"/>
    <w:rsid w:val="00C4084D"/>
    <w:rsid w:val="00CB60A6"/>
    <w:rsid w:val="00CC4F4C"/>
    <w:rsid w:val="00CE0321"/>
    <w:rsid w:val="00D001A0"/>
    <w:rsid w:val="00D10DA9"/>
    <w:rsid w:val="00D14EF9"/>
    <w:rsid w:val="00D82FDC"/>
    <w:rsid w:val="00DC6AF6"/>
    <w:rsid w:val="00DE5009"/>
    <w:rsid w:val="00DE7DBA"/>
    <w:rsid w:val="00E00728"/>
    <w:rsid w:val="00E15E1F"/>
    <w:rsid w:val="00E44DC0"/>
    <w:rsid w:val="00E82AEF"/>
    <w:rsid w:val="00EE4798"/>
    <w:rsid w:val="00F4221B"/>
    <w:rsid w:val="00F47C8B"/>
    <w:rsid w:val="00F72E75"/>
    <w:rsid w:val="00FA348D"/>
    <w:rsid w:val="00F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5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2A7D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7D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7D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7D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7D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5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2A7D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7D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7D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7D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7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DC63-8817-4B4F-9100-42EF0E88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miiuc</cp:lastModifiedBy>
  <cp:revision>2</cp:revision>
  <cp:lastPrinted>2015-04-28T13:02:00Z</cp:lastPrinted>
  <dcterms:created xsi:type="dcterms:W3CDTF">2016-07-26T06:30:00Z</dcterms:created>
  <dcterms:modified xsi:type="dcterms:W3CDTF">2016-07-26T06:30:00Z</dcterms:modified>
</cp:coreProperties>
</file>